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655E" w14:textId="32FDADFB" w:rsidR="00EB50DF" w:rsidRPr="000D4127" w:rsidRDefault="0025777D" w:rsidP="00EB50DF">
      <w:pPr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 xml:space="preserve">DARBU </w:t>
      </w:r>
      <w:r w:rsidR="00EB50DF" w:rsidRPr="000D4127">
        <w:rPr>
          <w:rFonts w:ascii="Times New Roman" w:hAnsi="Times New Roman"/>
          <w:b/>
          <w:sz w:val="24"/>
          <w:szCs w:val="24"/>
          <w:lang w:val="lv-LV"/>
        </w:rPr>
        <w:t>NODOŠANAS - PIEŅEMŠANAS AKTS</w:t>
      </w:r>
    </w:p>
    <w:p w14:paraId="62DF784D" w14:textId="77777777" w:rsidR="00EB50DF" w:rsidRPr="000D4127" w:rsidRDefault="00EB50DF" w:rsidP="00EB50DF">
      <w:pPr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321701CF" w14:textId="77777777" w:rsidR="00EB50DF" w:rsidRPr="000D4127" w:rsidRDefault="00EB50DF" w:rsidP="00EB50DF">
      <w:pPr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37AD21E4" w14:textId="77777777" w:rsidR="000D4127" w:rsidRPr="000D4127" w:rsidRDefault="000D4127" w:rsidP="00EB50DF">
      <w:pPr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07F9EA71" w14:textId="04424849" w:rsidR="00EB50DF" w:rsidRPr="000D4127" w:rsidRDefault="0025777D" w:rsidP="00EB50DF">
      <w:pPr>
        <w:tabs>
          <w:tab w:val="left" w:pos="5760"/>
        </w:tabs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Jēkabpils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ab/>
        <w:t xml:space="preserve">      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ab/>
      </w:r>
      <w:r w:rsidR="00EB50DF" w:rsidRPr="00E81868">
        <w:rPr>
          <w:rFonts w:ascii="Times New Roman" w:hAnsi="Times New Roman"/>
          <w:sz w:val="24"/>
          <w:szCs w:val="24"/>
          <w:lang w:val="lv-LV"/>
        </w:rPr>
        <w:t>20</w:t>
      </w:r>
      <w:r>
        <w:rPr>
          <w:rFonts w:ascii="Times New Roman" w:hAnsi="Times New Roman"/>
          <w:sz w:val="24"/>
          <w:szCs w:val="24"/>
          <w:lang w:val="lv-LV"/>
        </w:rPr>
        <w:t>23</w:t>
      </w:r>
      <w:r w:rsidR="00EB50DF" w:rsidRPr="00E81868">
        <w:rPr>
          <w:rFonts w:ascii="Times New Roman" w:hAnsi="Times New Roman"/>
          <w:sz w:val="24"/>
          <w:szCs w:val="24"/>
          <w:lang w:val="lv-LV"/>
        </w:rPr>
        <w:t>.</w:t>
      </w:r>
      <w:r w:rsidR="00ED0ED3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EB50DF" w:rsidRPr="00E81868">
        <w:rPr>
          <w:rFonts w:ascii="Times New Roman" w:hAnsi="Times New Roman"/>
          <w:sz w:val="24"/>
          <w:szCs w:val="24"/>
          <w:lang w:val="lv-LV"/>
        </w:rPr>
        <w:t xml:space="preserve">gada </w:t>
      </w:r>
      <w:r>
        <w:rPr>
          <w:rFonts w:ascii="Times New Roman" w:hAnsi="Times New Roman"/>
          <w:sz w:val="24"/>
          <w:szCs w:val="24"/>
          <w:lang w:val="lv-LV"/>
        </w:rPr>
        <w:t>24. februārī</w:t>
      </w:r>
    </w:p>
    <w:p w14:paraId="19A3B6E3" w14:textId="77777777" w:rsidR="00EB50DF" w:rsidRPr="000D4127" w:rsidRDefault="00EB50DF" w:rsidP="00EB50DF">
      <w:pPr>
        <w:jc w:val="both"/>
        <w:rPr>
          <w:rFonts w:ascii="Times New Roman" w:hAnsi="Times New Roman"/>
          <w:sz w:val="24"/>
          <w:szCs w:val="24"/>
          <w:lang w:val="lv-LV"/>
        </w:rPr>
      </w:pPr>
    </w:p>
    <w:p w14:paraId="34E4BD15" w14:textId="77777777" w:rsidR="00EB50DF" w:rsidRPr="000D4127" w:rsidRDefault="00EB50DF" w:rsidP="00EB50DF">
      <w:pPr>
        <w:ind w:firstLine="360"/>
        <w:jc w:val="both"/>
        <w:rPr>
          <w:rFonts w:ascii="Times New Roman" w:hAnsi="Times New Roman"/>
          <w:sz w:val="24"/>
          <w:szCs w:val="24"/>
          <w:lang w:val="lv-LV"/>
        </w:rPr>
      </w:pPr>
      <w:r w:rsidRPr="000D4127">
        <w:rPr>
          <w:rFonts w:ascii="Times New Roman" w:hAnsi="Times New Roman"/>
          <w:sz w:val="24"/>
          <w:szCs w:val="24"/>
          <w:lang w:val="lv-LV"/>
        </w:rPr>
        <w:t>Mēs zemāk parakstījušies,</w:t>
      </w:r>
    </w:p>
    <w:p w14:paraId="3A6E0F51" w14:textId="08E533DD" w:rsidR="00EB50DF" w:rsidRPr="000D4127" w:rsidRDefault="0025777D" w:rsidP="00EB50DF">
      <w:pPr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>Jēkabpils novada pašvaldība</w:t>
      </w:r>
      <w:r w:rsidR="00FA69D6" w:rsidRPr="00FA69D6">
        <w:rPr>
          <w:rFonts w:ascii="Times New Roman" w:hAnsi="Times New Roman"/>
          <w:b/>
          <w:sz w:val="24"/>
          <w:szCs w:val="24"/>
          <w:lang w:val="lv-LV"/>
        </w:rPr>
        <w:t>,</w:t>
      </w:r>
      <w:r w:rsidR="00FA69D6" w:rsidRPr="00FA69D6">
        <w:rPr>
          <w:rFonts w:ascii="Times New Roman" w:hAnsi="Times New Roman"/>
          <w:sz w:val="24"/>
          <w:szCs w:val="24"/>
          <w:lang w:val="lv-LV"/>
        </w:rPr>
        <w:t xml:space="preserve"> re</w:t>
      </w:r>
      <w:r w:rsidR="00FA69D6" w:rsidRPr="00FA69D6">
        <w:rPr>
          <w:rFonts w:ascii="Times New Roman" w:hAnsi="Times New Roman" w:hint="eastAsia"/>
          <w:sz w:val="24"/>
          <w:szCs w:val="24"/>
          <w:lang w:val="lv-LV"/>
        </w:rPr>
        <w:t>ģ</w:t>
      </w:r>
      <w:r w:rsidR="00FA69D6" w:rsidRPr="00FA69D6">
        <w:rPr>
          <w:rFonts w:ascii="Times New Roman" w:hAnsi="Times New Roman"/>
          <w:sz w:val="24"/>
          <w:szCs w:val="24"/>
          <w:lang w:val="lv-LV"/>
        </w:rPr>
        <w:t>istr</w:t>
      </w:r>
      <w:r w:rsidR="00FA69D6" w:rsidRPr="00FA69D6">
        <w:rPr>
          <w:rFonts w:ascii="Times New Roman" w:hAnsi="Times New Roman" w:hint="eastAsia"/>
          <w:sz w:val="24"/>
          <w:szCs w:val="24"/>
          <w:lang w:val="lv-LV"/>
        </w:rPr>
        <w:t>ā</w:t>
      </w:r>
      <w:r w:rsidR="00FA69D6" w:rsidRPr="00FA69D6">
        <w:rPr>
          <w:rFonts w:ascii="Times New Roman" w:hAnsi="Times New Roman"/>
          <w:sz w:val="24"/>
          <w:szCs w:val="24"/>
          <w:lang w:val="lv-LV"/>
        </w:rPr>
        <w:t xml:space="preserve">cijas Nr. </w:t>
      </w:r>
      <w:r>
        <w:rPr>
          <w:rFonts w:ascii="Times New Roman" w:hAnsi="Times New Roman"/>
          <w:sz w:val="24"/>
          <w:szCs w:val="24"/>
          <w:lang w:val="lv-LV"/>
        </w:rPr>
        <w:t>90000024205</w:t>
      </w:r>
      <w:r w:rsidR="00FA69D6" w:rsidRPr="00FA69D6">
        <w:rPr>
          <w:rFonts w:ascii="Times New Roman" w:hAnsi="Times New Roman"/>
          <w:sz w:val="24"/>
          <w:szCs w:val="24"/>
          <w:lang w:val="lv-LV"/>
        </w:rPr>
        <w:t xml:space="preserve">, </w:t>
      </w:r>
      <w:r>
        <w:rPr>
          <w:rFonts w:ascii="Times New Roman" w:hAnsi="Times New Roman"/>
          <w:sz w:val="24"/>
          <w:szCs w:val="24"/>
          <w:lang w:val="lv-LV"/>
        </w:rPr>
        <w:t>tās izpilddirektora Ulda Skreivera personā, kurš darbojas pamatojoties uz Pašvaldības likumu un Jēkabpils novada pašvaldības nolikumu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 xml:space="preserve">, turpmāk tekstā – PASŪTĪTĀJS, no vienas puses, un </w:t>
      </w:r>
    </w:p>
    <w:p w14:paraId="2B4E7211" w14:textId="280E84CB" w:rsidR="008D2021" w:rsidRPr="000D4127" w:rsidRDefault="00EB50DF" w:rsidP="008D2021">
      <w:pPr>
        <w:jc w:val="both"/>
        <w:rPr>
          <w:rFonts w:ascii="Times New Roman" w:hAnsi="Times New Roman"/>
          <w:sz w:val="24"/>
          <w:szCs w:val="24"/>
          <w:lang w:val="lv-LV"/>
        </w:rPr>
      </w:pPr>
      <w:r w:rsidRPr="000D4127">
        <w:rPr>
          <w:rFonts w:ascii="Times New Roman" w:hAnsi="Times New Roman"/>
          <w:b/>
          <w:sz w:val="24"/>
          <w:szCs w:val="24"/>
          <w:lang w:val="lv-LV"/>
        </w:rPr>
        <w:tab/>
        <w:t>SIA „</w:t>
      </w:r>
      <w:r w:rsidR="00F513D6">
        <w:rPr>
          <w:rFonts w:ascii="Times New Roman" w:hAnsi="Times New Roman"/>
          <w:b/>
          <w:sz w:val="24"/>
          <w:szCs w:val="24"/>
          <w:lang w:val="lv-LV"/>
        </w:rPr>
        <w:t>ZVIDZE</w:t>
      </w:r>
      <w:r w:rsidRPr="000D4127">
        <w:rPr>
          <w:rFonts w:ascii="Times New Roman" w:hAnsi="Times New Roman"/>
          <w:b/>
          <w:sz w:val="24"/>
          <w:szCs w:val="24"/>
          <w:lang w:val="lv-LV"/>
        </w:rPr>
        <w:t>”</w:t>
      </w:r>
      <w:r w:rsidRPr="000D4127">
        <w:rPr>
          <w:rFonts w:ascii="Times New Roman" w:hAnsi="Times New Roman"/>
          <w:sz w:val="24"/>
          <w:szCs w:val="24"/>
          <w:lang w:val="lv-LV"/>
        </w:rPr>
        <w:t>, vienotais reģistrācijas Nr.</w:t>
      </w:r>
      <w:r w:rsidR="00F513D6">
        <w:rPr>
          <w:rFonts w:ascii="Times New Roman" w:hAnsi="Times New Roman"/>
          <w:sz w:val="24"/>
          <w:szCs w:val="24"/>
          <w:lang w:val="lv-LV"/>
        </w:rPr>
        <w:t>45403018630</w:t>
      </w:r>
      <w:r w:rsidRPr="000D4127">
        <w:rPr>
          <w:rFonts w:ascii="Times New Roman" w:hAnsi="Times New Roman"/>
          <w:sz w:val="24"/>
          <w:szCs w:val="24"/>
          <w:lang w:val="lv-LV"/>
        </w:rPr>
        <w:t xml:space="preserve">, 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k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 xml:space="preserve"> v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rd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 xml:space="preserve"> saska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ņā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 xml:space="preserve"> ar 2010. gada 20. apr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ī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l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ī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 xml:space="preserve"> Vidzemes apgabaltiesas zv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ē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rin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ta not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ra J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āņ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a Branta izsniegtu pilnvaru, kas iere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ģ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istr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ē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ta aktu un apliecin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jumu re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ģ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istr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ā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 xml:space="preserve"> ar Nr. 441, r</w:t>
      </w:r>
      <w:r w:rsidR="00BD1849" w:rsidRPr="00BD1849">
        <w:rPr>
          <w:rFonts w:ascii="Times New Roman" w:hAnsi="Times New Roman" w:hint="eastAsia"/>
          <w:sz w:val="24"/>
          <w:szCs w:val="24"/>
          <w:lang w:val="lv-LV"/>
        </w:rPr>
        <w:t>ī</w:t>
      </w:r>
      <w:r w:rsidR="00BD1849" w:rsidRPr="00BD1849">
        <w:rPr>
          <w:rFonts w:ascii="Times New Roman" w:hAnsi="Times New Roman"/>
          <w:sz w:val="24"/>
          <w:szCs w:val="24"/>
          <w:lang w:val="lv-LV"/>
        </w:rPr>
        <w:t>kojas Haralds Gailums</w:t>
      </w:r>
      <w:r w:rsidR="00F9623D">
        <w:rPr>
          <w:rFonts w:ascii="Times New Roman" w:hAnsi="Times New Roman"/>
          <w:sz w:val="24"/>
          <w:szCs w:val="24"/>
          <w:lang w:val="lv-LV"/>
        </w:rPr>
        <w:t>,</w:t>
      </w:r>
      <w:r w:rsidRPr="000D4127">
        <w:rPr>
          <w:rFonts w:ascii="Times New Roman" w:hAnsi="Times New Roman"/>
          <w:sz w:val="24"/>
          <w:szCs w:val="24"/>
          <w:lang w:val="lv-LV"/>
        </w:rPr>
        <w:t xml:space="preserve"> turpmāk tekstā – </w:t>
      </w:r>
      <w:r w:rsidR="00061154">
        <w:rPr>
          <w:rFonts w:ascii="Times New Roman" w:hAnsi="Times New Roman"/>
          <w:sz w:val="24"/>
          <w:szCs w:val="24"/>
          <w:lang w:val="lv-LV"/>
        </w:rPr>
        <w:t>UZŅĒMĒJS</w:t>
      </w:r>
      <w:r w:rsidRPr="000D4127">
        <w:rPr>
          <w:rFonts w:ascii="Times New Roman" w:hAnsi="Times New Roman"/>
          <w:sz w:val="24"/>
          <w:szCs w:val="24"/>
          <w:lang w:val="lv-LV"/>
        </w:rPr>
        <w:t xml:space="preserve">, no otras puses, abas kopā turpmāk tekstā - Puses, bet katra atsevišķi - Puse, </w:t>
      </w:r>
    </w:p>
    <w:p w14:paraId="7B7AAF45" w14:textId="23CA4A83" w:rsidR="00EB50DF" w:rsidRPr="000D4127" w:rsidRDefault="00972CDC" w:rsidP="0025777D">
      <w:pPr>
        <w:ind w:firstLine="426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pamatojoties uz</w:t>
      </w:r>
      <w:r w:rsidR="0025777D">
        <w:rPr>
          <w:rFonts w:ascii="Times New Roman" w:hAnsi="Times New Roman"/>
          <w:sz w:val="24"/>
          <w:szCs w:val="24"/>
          <w:lang w:val="lv-LV"/>
        </w:rPr>
        <w:t xml:space="preserve"> 2023</w:t>
      </w:r>
      <w:r w:rsidR="00C21512" w:rsidRPr="000D4127">
        <w:rPr>
          <w:rFonts w:ascii="Times New Roman" w:hAnsi="Times New Roman"/>
          <w:sz w:val="24"/>
          <w:szCs w:val="24"/>
          <w:lang w:val="lv-LV"/>
        </w:rPr>
        <w:t>.</w:t>
      </w:r>
      <w:r w:rsidR="00C21512" w:rsidRPr="00D94273">
        <w:rPr>
          <w:rFonts w:ascii="Times New Roman" w:hAnsi="Times New Roman"/>
          <w:sz w:val="24"/>
          <w:szCs w:val="24"/>
          <w:lang w:val="lv-LV"/>
        </w:rPr>
        <w:t xml:space="preserve">gada </w:t>
      </w:r>
      <w:r w:rsidR="0025777D">
        <w:rPr>
          <w:rFonts w:ascii="Times New Roman" w:hAnsi="Times New Roman"/>
          <w:sz w:val="24"/>
          <w:szCs w:val="24"/>
          <w:lang w:val="lv-LV"/>
        </w:rPr>
        <w:t>13</w:t>
      </w:r>
      <w:r w:rsidR="00A16E34">
        <w:rPr>
          <w:rFonts w:ascii="Times New Roman" w:hAnsi="Times New Roman"/>
          <w:sz w:val="24"/>
          <w:szCs w:val="24"/>
          <w:lang w:val="lv-LV"/>
        </w:rPr>
        <w:t xml:space="preserve">. </w:t>
      </w:r>
      <w:r w:rsidR="0025777D">
        <w:rPr>
          <w:rFonts w:ascii="Times New Roman" w:hAnsi="Times New Roman"/>
          <w:sz w:val="24"/>
          <w:szCs w:val="24"/>
          <w:lang w:val="lv-LV"/>
        </w:rPr>
        <w:t>janvār</w:t>
      </w:r>
      <w:r w:rsidR="00FC0DD8">
        <w:rPr>
          <w:rFonts w:ascii="Times New Roman" w:hAnsi="Times New Roman"/>
          <w:sz w:val="24"/>
          <w:szCs w:val="24"/>
          <w:lang w:val="lv-LV"/>
        </w:rPr>
        <w:t>ī</w:t>
      </w:r>
      <w:r w:rsidR="003D220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25777D">
        <w:rPr>
          <w:rFonts w:ascii="Times New Roman" w:hAnsi="Times New Roman"/>
          <w:sz w:val="24"/>
          <w:szCs w:val="24"/>
          <w:lang w:val="lv-LV"/>
        </w:rPr>
        <w:t xml:space="preserve">noslēgto </w:t>
      </w:r>
      <w:r w:rsidR="00C21512" w:rsidRPr="00D94273">
        <w:rPr>
          <w:rFonts w:ascii="Times New Roman" w:hAnsi="Times New Roman"/>
          <w:sz w:val="24"/>
          <w:szCs w:val="24"/>
          <w:lang w:val="lv-LV"/>
        </w:rPr>
        <w:t>līgumu Nr.</w:t>
      </w:r>
      <w:r w:rsidR="000D4127" w:rsidRPr="00D94273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25777D">
        <w:rPr>
          <w:rFonts w:ascii="Times New Roman" w:hAnsi="Times New Roman"/>
          <w:sz w:val="24"/>
          <w:szCs w:val="24"/>
          <w:lang w:val="lv-LV"/>
        </w:rPr>
        <w:t>2.3-6/23/24-1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>, turpmāk tekstā „</w:t>
      </w:r>
      <w:r w:rsidR="00C21512" w:rsidRPr="000D4127">
        <w:rPr>
          <w:rFonts w:ascii="Times New Roman" w:hAnsi="Times New Roman"/>
          <w:sz w:val="24"/>
          <w:szCs w:val="24"/>
          <w:lang w:val="lv-LV"/>
        </w:rPr>
        <w:t>Līgums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 xml:space="preserve">”, </w:t>
      </w:r>
    </w:p>
    <w:p w14:paraId="2CA2D3A4" w14:textId="77777777" w:rsidR="008D2021" w:rsidRPr="000D4127" w:rsidRDefault="008D2021" w:rsidP="008D2021">
      <w:pPr>
        <w:jc w:val="both"/>
        <w:rPr>
          <w:rFonts w:ascii="Times New Roman" w:hAnsi="Times New Roman"/>
          <w:sz w:val="24"/>
          <w:szCs w:val="24"/>
          <w:lang w:val="lv-LV"/>
        </w:rPr>
      </w:pPr>
    </w:p>
    <w:p w14:paraId="7D9E11DE" w14:textId="733DBF2E" w:rsidR="003203C4" w:rsidRDefault="00061154" w:rsidP="00061154">
      <w:pPr>
        <w:pStyle w:val="BodyTextIndent3"/>
        <w:numPr>
          <w:ilvl w:val="0"/>
          <w:numId w:val="28"/>
        </w:numPr>
        <w:overflowPunct/>
        <w:autoSpaceDE/>
        <w:autoSpaceDN/>
        <w:adjustRightInd/>
        <w:spacing w:after="0"/>
        <w:jc w:val="both"/>
        <w:textAlignment w:val="auto"/>
        <w:rPr>
          <w:rFonts w:ascii="Times New Roman" w:hAnsi="Times New Roman"/>
          <w:sz w:val="24"/>
          <w:szCs w:val="24"/>
          <w:lang w:val="lv-LV"/>
        </w:rPr>
      </w:pPr>
      <w:r w:rsidRPr="00061154">
        <w:rPr>
          <w:rFonts w:ascii="Times New Roman" w:hAnsi="Times New Roman"/>
          <w:sz w:val="24"/>
          <w:szCs w:val="24"/>
          <w:lang w:val="lv-LV"/>
        </w:rPr>
        <w:t>UZ</w:t>
      </w:r>
      <w:r w:rsidRPr="00061154">
        <w:rPr>
          <w:rFonts w:ascii="Times New Roman" w:hAnsi="Times New Roman" w:hint="eastAsia"/>
          <w:sz w:val="24"/>
          <w:szCs w:val="24"/>
          <w:lang w:val="lv-LV"/>
        </w:rPr>
        <w:t>ŅĒ</w:t>
      </w:r>
      <w:r w:rsidRPr="00061154">
        <w:rPr>
          <w:rFonts w:ascii="Times New Roman" w:hAnsi="Times New Roman"/>
          <w:sz w:val="24"/>
          <w:szCs w:val="24"/>
          <w:lang w:val="lv-LV"/>
        </w:rPr>
        <w:t>M</w:t>
      </w:r>
      <w:r w:rsidRPr="00061154">
        <w:rPr>
          <w:rFonts w:ascii="Times New Roman" w:hAnsi="Times New Roman" w:hint="eastAsia"/>
          <w:sz w:val="24"/>
          <w:szCs w:val="24"/>
          <w:lang w:val="lv-LV"/>
        </w:rPr>
        <w:t>Ē</w:t>
      </w:r>
      <w:r w:rsidRPr="00061154">
        <w:rPr>
          <w:rFonts w:ascii="Times New Roman" w:hAnsi="Times New Roman"/>
          <w:sz w:val="24"/>
          <w:szCs w:val="24"/>
          <w:lang w:val="lv-LV"/>
        </w:rPr>
        <w:t>JS</w:t>
      </w:r>
      <w:r w:rsidR="00EB50DF" w:rsidRPr="000D4127">
        <w:rPr>
          <w:rFonts w:ascii="Times New Roman" w:hAnsi="Times New Roman"/>
          <w:sz w:val="24"/>
          <w:szCs w:val="24"/>
          <w:lang w:val="lv-LV"/>
        </w:rPr>
        <w:t xml:space="preserve"> nodod, bet PASŪTĪTĀJS pieņem</w:t>
      </w:r>
      <w:r w:rsidR="0025777D">
        <w:rPr>
          <w:rFonts w:ascii="Times New Roman" w:hAnsi="Times New Roman"/>
          <w:sz w:val="24"/>
          <w:szCs w:val="24"/>
          <w:lang w:val="lv-LV"/>
        </w:rPr>
        <w:t xml:space="preserve"> darbus</w:t>
      </w:r>
      <w:r w:rsidR="003203C4">
        <w:rPr>
          <w:rFonts w:ascii="Times New Roman" w:hAnsi="Times New Roman"/>
          <w:sz w:val="24"/>
          <w:szCs w:val="24"/>
          <w:lang w:val="lv-LV"/>
        </w:rPr>
        <w:t>:</w:t>
      </w:r>
    </w:p>
    <w:p w14:paraId="342062F1" w14:textId="429EF3C4" w:rsidR="003203C4" w:rsidRDefault="0025777D" w:rsidP="00F513D6">
      <w:pPr>
        <w:pStyle w:val="BodyTextIndent3"/>
        <w:overflowPunct/>
        <w:autoSpaceDE/>
        <w:autoSpaceDN/>
        <w:adjustRightInd/>
        <w:spacing w:after="0"/>
        <w:ind w:left="0"/>
        <w:jc w:val="center"/>
        <w:textAlignment w:val="auto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 xml:space="preserve">Par hidrologa pakalpojumiem ārkārtas ziemas plūdu novēršanai un plūdu seku likvidācijai Jēkabpils novadā – neatliekami iesaistīties, lai sniedzot hidrologa pakalpojumu nodrošinātu ārkārtas pasākumus stihisko ziemas plūdu draudu novēršanu un, lai novērstu iespējamu Daugavas aizsargdambja pārrāvumu un Jēkabpils valstspilsētas un blakus esošo teritoriju applūšanu, tādejādi </w:t>
      </w:r>
      <w:r w:rsidR="009E4429">
        <w:rPr>
          <w:rFonts w:ascii="Times New Roman" w:hAnsi="Times New Roman"/>
          <w:b/>
          <w:sz w:val="24"/>
          <w:szCs w:val="24"/>
          <w:lang w:val="lv-LV"/>
        </w:rPr>
        <w:t>nodrošinot iedzīvotāju iestāžu, uzņēmumu un apkārtējās vides drošību.</w:t>
      </w:r>
      <w:r>
        <w:rPr>
          <w:rFonts w:ascii="Times New Roman" w:hAnsi="Times New Roman"/>
          <w:b/>
          <w:sz w:val="24"/>
          <w:szCs w:val="24"/>
          <w:lang w:val="lv-LV"/>
        </w:rPr>
        <w:t xml:space="preserve">  </w:t>
      </w:r>
    </w:p>
    <w:p w14:paraId="321D6C82" w14:textId="77777777" w:rsidR="001C0F65" w:rsidRDefault="001C0F65" w:rsidP="001C0F65">
      <w:pPr>
        <w:pStyle w:val="BodyTextIndent3"/>
        <w:overflowPunct/>
        <w:autoSpaceDE/>
        <w:autoSpaceDN/>
        <w:adjustRightInd/>
        <w:spacing w:after="0"/>
        <w:ind w:left="0"/>
        <w:jc w:val="center"/>
        <w:textAlignment w:val="auto"/>
        <w:rPr>
          <w:rFonts w:ascii="Times New Roman" w:hAnsi="Times New Roman"/>
          <w:sz w:val="24"/>
          <w:szCs w:val="24"/>
          <w:lang w:val="lv-LV"/>
        </w:rPr>
      </w:pPr>
    </w:p>
    <w:p w14:paraId="2DD88D3F" w14:textId="4F8A31AB" w:rsidR="009C1341" w:rsidRPr="009E4429" w:rsidRDefault="00FA69D6" w:rsidP="009E4429">
      <w:pPr>
        <w:pStyle w:val="BodyTextIndent3"/>
        <w:numPr>
          <w:ilvl w:val="1"/>
          <w:numId w:val="28"/>
        </w:numPr>
        <w:overflowPunct/>
        <w:autoSpaceDE/>
        <w:autoSpaceDN/>
        <w:adjustRightInd/>
        <w:spacing w:after="0"/>
        <w:jc w:val="both"/>
        <w:textAlignment w:val="auto"/>
        <w:rPr>
          <w:rFonts w:ascii="Times New Roman" w:hAnsi="Times New Roman"/>
          <w:sz w:val="24"/>
          <w:szCs w:val="24"/>
          <w:lang w:val="lv-LV"/>
        </w:rPr>
      </w:pPr>
      <w:r w:rsidRPr="00FA69D6">
        <w:rPr>
          <w:rFonts w:ascii="Times New Roman" w:hAnsi="Times New Roman"/>
          <w:sz w:val="24"/>
          <w:szCs w:val="24"/>
          <w:lang w:val="lv-LV"/>
        </w:rPr>
        <w:t xml:space="preserve"> L</w:t>
      </w:r>
      <w:r w:rsidR="003203C4" w:rsidRPr="00FA69D6">
        <w:rPr>
          <w:rFonts w:ascii="Times New Roman" w:hAnsi="Times New Roman"/>
          <w:sz w:val="24"/>
          <w:szCs w:val="24"/>
          <w:lang w:val="lv-LV"/>
        </w:rPr>
        <w:t xml:space="preserve">īguma </w:t>
      </w:r>
      <w:r w:rsidR="00EB50DF" w:rsidRPr="00FA69D6">
        <w:rPr>
          <w:rFonts w:ascii="Times New Roman" w:hAnsi="Times New Roman"/>
          <w:sz w:val="24"/>
          <w:szCs w:val="24"/>
          <w:lang w:val="lv-LV"/>
        </w:rPr>
        <w:t>summ</w:t>
      </w:r>
      <w:r w:rsidR="003203C4" w:rsidRPr="00FA69D6">
        <w:rPr>
          <w:rFonts w:ascii="Times New Roman" w:hAnsi="Times New Roman"/>
          <w:sz w:val="24"/>
          <w:szCs w:val="24"/>
          <w:lang w:val="lv-LV"/>
        </w:rPr>
        <w:t>a</w:t>
      </w:r>
      <w:r w:rsidR="00310AC7" w:rsidRPr="00FA69D6">
        <w:rPr>
          <w:rFonts w:ascii="Times New Roman" w:hAnsi="Times New Roman"/>
          <w:sz w:val="24"/>
          <w:szCs w:val="24"/>
          <w:lang w:val="lv-LV"/>
        </w:rPr>
        <w:t>s</w:t>
      </w:r>
      <w:r w:rsidR="003203C4" w:rsidRPr="00FA69D6">
        <w:rPr>
          <w:rFonts w:ascii="Times New Roman" w:hAnsi="Times New Roman"/>
          <w:sz w:val="24"/>
          <w:szCs w:val="24"/>
          <w:lang w:val="lv-LV"/>
        </w:rPr>
        <w:t xml:space="preserve"> – </w:t>
      </w:r>
      <w:r w:rsidR="00492E9C" w:rsidRPr="00492E9C">
        <w:rPr>
          <w:rFonts w:ascii="Times New Roman" w:hAnsi="Times New Roman"/>
          <w:sz w:val="24"/>
          <w:szCs w:val="24"/>
          <w:lang w:val="lv-LV"/>
        </w:rPr>
        <w:t xml:space="preserve">bez PVN EUR </w:t>
      </w:r>
      <w:r w:rsidR="009E4429">
        <w:rPr>
          <w:rFonts w:ascii="Times New Roman" w:hAnsi="Times New Roman"/>
          <w:sz w:val="24"/>
          <w:szCs w:val="24"/>
          <w:lang w:val="lv-LV"/>
        </w:rPr>
        <w:t>7950,00 EUR un PVN 21% 1669,5</w:t>
      </w:r>
      <w:r w:rsidR="00FC0DD8" w:rsidRPr="00FC0DD8">
        <w:rPr>
          <w:rFonts w:ascii="Times New Roman" w:hAnsi="Times New Roman"/>
          <w:sz w:val="24"/>
          <w:szCs w:val="24"/>
          <w:lang w:val="lv-LV"/>
        </w:rPr>
        <w:t>0 EUR, kop</w:t>
      </w:r>
      <w:r w:rsidR="00FC0DD8" w:rsidRPr="00FC0DD8">
        <w:rPr>
          <w:rFonts w:ascii="Times New Roman" w:hAnsi="Times New Roman" w:hint="eastAsia"/>
          <w:sz w:val="24"/>
          <w:szCs w:val="24"/>
          <w:lang w:val="lv-LV"/>
        </w:rPr>
        <w:t>ā</w:t>
      </w:r>
      <w:r w:rsidR="009E4429">
        <w:rPr>
          <w:rFonts w:ascii="Times New Roman" w:hAnsi="Times New Roman"/>
          <w:sz w:val="24"/>
          <w:szCs w:val="24"/>
          <w:lang w:val="lv-LV"/>
        </w:rPr>
        <w:t xml:space="preserve"> 9619,50 EUR (deviņi</w:t>
      </w:r>
      <w:r w:rsidR="00FC0DD8" w:rsidRPr="00FC0DD8">
        <w:rPr>
          <w:rFonts w:ascii="Times New Roman" w:hAnsi="Times New Roman"/>
          <w:sz w:val="24"/>
          <w:szCs w:val="24"/>
          <w:lang w:val="lv-LV"/>
        </w:rPr>
        <w:t xml:space="preserve"> t</w:t>
      </w:r>
      <w:r w:rsidR="00FC0DD8" w:rsidRPr="00FC0DD8">
        <w:rPr>
          <w:rFonts w:ascii="Times New Roman" w:hAnsi="Times New Roman" w:hint="eastAsia"/>
          <w:sz w:val="24"/>
          <w:szCs w:val="24"/>
          <w:lang w:val="lv-LV"/>
        </w:rPr>
        <w:t>ū</w:t>
      </w:r>
      <w:r w:rsidR="00FC0DD8" w:rsidRPr="00FC0DD8">
        <w:rPr>
          <w:rFonts w:ascii="Times New Roman" w:hAnsi="Times New Roman"/>
          <w:sz w:val="24"/>
          <w:szCs w:val="24"/>
          <w:lang w:val="lv-LV"/>
        </w:rPr>
        <w:t xml:space="preserve">kstoši </w:t>
      </w:r>
      <w:r w:rsidR="009E4429">
        <w:rPr>
          <w:rFonts w:ascii="Times New Roman" w:hAnsi="Times New Roman"/>
          <w:sz w:val="24"/>
          <w:szCs w:val="24"/>
          <w:lang w:val="lv-LV"/>
        </w:rPr>
        <w:t>seši</w:t>
      </w:r>
      <w:r w:rsidR="00FC0DD8" w:rsidRPr="009E4429">
        <w:rPr>
          <w:rFonts w:ascii="Times New Roman" w:hAnsi="Times New Roman"/>
          <w:sz w:val="24"/>
          <w:szCs w:val="24"/>
          <w:lang w:val="lv-LV"/>
        </w:rPr>
        <w:t xml:space="preserve"> simti </w:t>
      </w:r>
      <w:r w:rsidR="009E4429">
        <w:rPr>
          <w:rFonts w:ascii="Times New Roman" w:hAnsi="Times New Roman"/>
          <w:sz w:val="24"/>
          <w:szCs w:val="24"/>
          <w:lang w:val="lv-LV"/>
        </w:rPr>
        <w:t>deviņpadsmit euro un 5</w:t>
      </w:r>
      <w:r w:rsidR="00FC0DD8" w:rsidRPr="009E4429">
        <w:rPr>
          <w:rFonts w:ascii="Times New Roman" w:hAnsi="Times New Roman"/>
          <w:sz w:val="24"/>
          <w:szCs w:val="24"/>
          <w:lang w:val="lv-LV"/>
        </w:rPr>
        <w:t>0 centi).</w:t>
      </w:r>
    </w:p>
    <w:p w14:paraId="67AF7171" w14:textId="77777777" w:rsidR="000D4127" w:rsidRPr="003E796D" w:rsidRDefault="000D4127" w:rsidP="009C1341">
      <w:pPr>
        <w:pStyle w:val="BodyTextIndent3"/>
        <w:overflowPunct/>
        <w:autoSpaceDE/>
        <w:autoSpaceDN/>
        <w:adjustRightInd/>
        <w:spacing w:after="0"/>
        <w:ind w:left="0" w:firstLine="284"/>
        <w:jc w:val="both"/>
        <w:textAlignment w:val="auto"/>
        <w:rPr>
          <w:rFonts w:ascii="Times New Roman" w:hAnsi="Times New Roman"/>
          <w:sz w:val="24"/>
          <w:szCs w:val="24"/>
          <w:lang w:val="lv-LV"/>
        </w:rPr>
      </w:pPr>
      <w:r w:rsidRPr="003E796D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14:paraId="509FE7CC" w14:textId="77777777" w:rsidR="000D4127" w:rsidRPr="000D4127" w:rsidRDefault="00EB50DF" w:rsidP="000D4127">
      <w:pPr>
        <w:pStyle w:val="BodyTextIndent3"/>
        <w:numPr>
          <w:ilvl w:val="0"/>
          <w:numId w:val="28"/>
        </w:numPr>
        <w:overflowPunct/>
        <w:autoSpaceDE/>
        <w:autoSpaceDN/>
        <w:adjustRightInd/>
        <w:spacing w:after="0"/>
        <w:ind w:left="284" w:hanging="284"/>
        <w:jc w:val="both"/>
        <w:textAlignment w:val="auto"/>
        <w:rPr>
          <w:rFonts w:ascii="Times New Roman" w:hAnsi="Times New Roman"/>
          <w:sz w:val="24"/>
          <w:szCs w:val="24"/>
          <w:lang w:val="lv-LV"/>
        </w:rPr>
      </w:pPr>
      <w:r w:rsidRPr="000D4127">
        <w:rPr>
          <w:rFonts w:ascii="Times New Roman" w:hAnsi="Times New Roman"/>
          <w:sz w:val="24"/>
          <w:szCs w:val="24"/>
          <w:lang w:val="lv-LV"/>
        </w:rPr>
        <w:t>Š</w:t>
      </w:r>
      <w:r w:rsidR="000D4127">
        <w:rPr>
          <w:rFonts w:ascii="Times New Roman" w:hAnsi="Times New Roman"/>
          <w:sz w:val="24"/>
          <w:szCs w:val="24"/>
          <w:lang w:val="lv-LV"/>
        </w:rPr>
        <w:t>i</w:t>
      </w:r>
      <w:r w:rsidRPr="000D4127">
        <w:rPr>
          <w:rFonts w:ascii="Times New Roman" w:hAnsi="Times New Roman"/>
          <w:sz w:val="24"/>
          <w:szCs w:val="24"/>
          <w:lang w:val="lv-LV"/>
        </w:rPr>
        <w:t xml:space="preserve">s Akts ir </w:t>
      </w:r>
      <w:r w:rsidR="000D4127" w:rsidRPr="000D4127">
        <w:rPr>
          <w:rFonts w:ascii="Times New Roman" w:hAnsi="Times New Roman"/>
          <w:sz w:val="24"/>
          <w:szCs w:val="24"/>
          <w:lang w:val="lv-LV"/>
        </w:rPr>
        <w:t xml:space="preserve">Līguma </w:t>
      </w:r>
      <w:r w:rsidRPr="000D4127">
        <w:rPr>
          <w:rFonts w:ascii="Times New Roman" w:hAnsi="Times New Roman"/>
          <w:sz w:val="24"/>
          <w:szCs w:val="24"/>
          <w:lang w:val="lv-LV"/>
        </w:rPr>
        <w:t>neatņemama sastāvdaļa.</w:t>
      </w:r>
    </w:p>
    <w:p w14:paraId="218C5E98" w14:textId="77777777" w:rsidR="000D4127" w:rsidRPr="000D4127" w:rsidRDefault="000D4127" w:rsidP="000D4127">
      <w:pPr>
        <w:pStyle w:val="ListParagraph"/>
        <w:rPr>
          <w:rFonts w:ascii="Times New Roman" w:hAnsi="Times New Roman"/>
          <w:sz w:val="24"/>
          <w:szCs w:val="24"/>
          <w:lang w:val="lv-LV"/>
        </w:rPr>
      </w:pPr>
    </w:p>
    <w:p w14:paraId="2115ACC3" w14:textId="77777777" w:rsidR="00EB50DF" w:rsidRPr="000D4127" w:rsidRDefault="00EB50DF" w:rsidP="000D4127">
      <w:pPr>
        <w:pStyle w:val="BodyTextIndent3"/>
        <w:numPr>
          <w:ilvl w:val="0"/>
          <w:numId w:val="28"/>
        </w:numPr>
        <w:overflowPunct/>
        <w:autoSpaceDE/>
        <w:autoSpaceDN/>
        <w:adjustRightInd/>
        <w:spacing w:after="0"/>
        <w:ind w:left="284" w:hanging="284"/>
        <w:jc w:val="both"/>
        <w:textAlignment w:val="auto"/>
        <w:rPr>
          <w:rFonts w:ascii="Times New Roman" w:hAnsi="Times New Roman"/>
          <w:sz w:val="24"/>
          <w:szCs w:val="24"/>
          <w:lang w:val="lv-LV"/>
        </w:rPr>
      </w:pPr>
      <w:r w:rsidRPr="000D4127">
        <w:rPr>
          <w:rFonts w:ascii="Times New Roman" w:hAnsi="Times New Roman"/>
          <w:sz w:val="24"/>
          <w:szCs w:val="24"/>
          <w:lang w:val="lv-LV"/>
        </w:rPr>
        <w:t>Šis Akts sastādīts</w:t>
      </w:r>
      <w:r w:rsidR="000D4127" w:rsidRPr="000D4127">
        <w:rPr>
          <w:rFonts w:ascii="Times New Roman" w:hAnsi="Times New Roman"/>
          <w:sz w:val="24"/>
          <w:szCs w:val="24"/>
          <w:lang w:val="lv-LV"/>
        </w:rPr>
        <w:t xml:space="preserve"> un </w:t>
      </w:r>
      <w:r w:rsidRPr="000D4127">
        <w:rPr>
          <w:rFonts w:ascii="Times New Roman" w:hAnsi="Times New Roman"/>
          <w:sz w:val="24"/>
          <w:szCs w:val="24"/>
          <w:lang w:val="lv-LV"/>
        </w:rPr>
        <w:t>parakstīts uz 1 (vienas) lapas 2 (divos) autentiskos eksemplāros, pa vienam katrai Pusei.</w:t>
      </w:r>
      <w:r w:rsidR="000D4127" w:rsidRPr="000D4127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0D4127">
        <w:rPr>
          <w:rFonts w:ascii="Times New Roman" w:hAnsi="Times New Roman"/>
          <w:sz w:val="24"/>
          <w:szCs w:val="24"/>
          <w:lang w:val="lv-LV"/>
        </w:rPr>
        <w:t>Abiem eksemplāriem ir vienāds juridiskais spēks.</w:t>
      </w:r>
    </w:p>
    <w:p w14:paraId="57916983" w14:textId="77777777" w:rsidR="00EB50DF" w:rsidRPr="000D4127" w:rsidRDefault="00EB50DF" w:rsidP="00EB50DF">
      <w:pPr>
        <w:jc w:val="both"/>
        <w:rPr>
          <w:rFonts w:ascii="Times New Roman" w:hAnsi="Times New Roman"/>
          <w:sz w:val="24"/>
          <w:szCs w:val="24"/>
          <w:lang w:val="lv-LV"/>
        </w:rPr>
      </w:pPr>
    </w:p>
    <w:p w14:paraId="0089BB08" w14:textId="77777777" w:rsidR="00EB50DF" w:rsidRPr="000D4127" w:rsidRDefault="00EB50DF" w:rsidP="00EB50DF">
      <w:pPr>
        <w:rPr>
          <w:rFonts w:ascii="Times New Roman" w:hAnsi="Times New Roman"/>
          <w:sz w:val="24"/>
          <w:szCs w:val="24"/>
          <w:lang w:val="lv-LV"/>
        </w:rPr>
      </w:pPr>
    </w:p>
    <w:tbl>
      <w:tblPr>
        <w:tblW w:w="10022" w:type="dxa"/>
        <w:tblLook w:val="0000" w:firstRow="0" w:lastRow="0" w:firstColumn="0" w:lastColumn="0" w:noHBand="0" w:noVBand="0"/>
      </w:tblPr>
      <w:tblGrid>
        <w:gridCol w:w="4928"/>
        <w:gridCol w:w="5094"/>
      </w:tblGrid>
      <w:tr w:rsidR="00EB50DF" w:rsidRPr="000D4127" w14:paraId="43293338" w14:textId="77777777" w:rsidTr="00B15879">
        <w:trPr>
          <w:trHeight w:val="2493"/>
        </w:trPr>
        <w:tc>
          <w:tcPr>
            <w:tcW w:w="4928" w:type="dxa"/>
          </w:tcPr>
          <w:p w14:paraId="3ED8DFB9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NODEVA:</w:t>
            </w: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</w:p>
          <w:p w14:paraId="210B906E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lv-LV"/>
              </w:rPr>
            </w:pPr>
            <w:r w:rsidRPr="000D4127">
              <w:rPr>
                <w:rFonts w:ascii="Times New Roman" w:hAnsi="Times New Roman"/>
                <w:b/>
                <w:sz w:val="24"/>
                <w:szCs w:val="24"/>
                <w:u w:val="single"/>
                <w:lang w:val="lv-LV"/>
              </w:rPr>
              <w:t>SIA „</w:t>
            </w:r>
            <w:r w:rsidR="00F32298">
              <w:rPr>
                <w:rFonts w:ascii="Times New Roman" w:hAnsi="Times New Roman"/>
                <w:b/>
                <w:sz w:val="24"/>
                <w:szCs w:val="24"/>
                <w:u w:val="single"/>
                <w:lang w:val="lv-LV"/>
              </w:rPr>
              <w:t>ZVIDZE</w:t>
            </w:r>
            <w:r w:rsidRPr="000D4127">
              <w:rPr>
                <w:rFonts w:ascii="Times New Roman" w:hAnsi="Times New Roman"/>
                <w:b/>
                <w:sz w:val="24"/>
                <w:szCs w:val="24"/>
                <w:u w:val="single"/>
                <w:lang w:val="lv-LV"/>
              </w:rPr>
              <w:t>”</w:t>
            </w:r>
          </w:p>
          <w:p w14:paraId="53B09132" w14:textId="77777777" w:rsidR="00EB50DF" w:rsidRPr="000D4127" w:rsidRDefault="000D4127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V</w:t>
            </w:r>
            <w:r w:rsidR="00EB50DF" w:rsidRPr="000D4127">
              <w:rPr>
                <w:rFonts w:ascii="Times New Roman" w:hAnsi="Times New Roman"/>
                <w:sz w:val="24"/>
                <w:szCs w:val="24"/>
                <w:lang w:val="lv-LV"/>
              </w:rPr>
              <w:t>ienotais reģistrācijas Nr.</w:t>
            </w:r>
            <w:r w:rsidR="00F32298">
              <w:rPr>
                <w:rFonts w:ascii="Times New Roman" w:hAnsi="Times New Roman"/>
                <w:sz w:val="24"/>
                <w:szCs w:val="24"/>
                <w:lang w:val="lv-LV"/>
              </w:rPr>
              <w:t>45403018630</w:t>
            </w:r>
          </w:p>
          <w:p w14:paraId="37BEFEB6" w14:textId="77777777" w:rsidR="000D4127" w:rsidRDefault="00EB50DF" w:rsidP="000D4127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Juridiskā adrese: </w:t>
            </w:r>
            <w:r w:rsidR="00F32298">
              <w:rPr>
                <w:rFonts w:ascii="Times New Roman" w:hAnsi="Times New Roman"/>
                <w:sz w:val="24"/>
                <w:szCs w:val="24"/>
                <w:lang w:val="lv-LV"/>
              </w:rPr>
              <w:t>,,Rasiņas’’ Ošupes pag</w:t>
            </w:r>
            <w:r w:rsidR="000D4127" w:rsidRPr="000D4127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</w:p>
          <w:p w14:paraId="353E53E6" w14:textId="77777777" w:rsidR="000D4127" w:rsidRPr="000D4127" w:rsidRDefault="00F32298" w:rsidP="000D4127">
            <w:pPr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Madonas nov.</w:t>
            </w:r>
            <w:r w:rsidR="000D4127" w:rsidRPr="000D4127">
              <w:rPr>
                <w:rFonts w:ascii="Times New Roman" w:hAnsi="Times New Roman"/>
                <w:sz w:val="24"/>
                <w:szCs w:val="24"/>
                <w:lang w:val="lv-LV"/>
              </w:rPr>
              <w:t>, LV-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4830</w:t>
            </w:r>
          </w:p>
          <w:p w14:paraId="332578D8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3F99CB96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0A242086" w14:textId="77777777" w:rsidR="00EB50DF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      </w:t>
            </w:r>
          </w:p>
          <w:p w14:paraId="27005ECB" w14:textId="77777777" w:rsidR="000D4127" w:rsidRPr="000D4127" w:rsidRDefault="000D4127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5441485E" w14:textId="4CDFA8CD" w:rsidR="000D4127" w:rsidRPr="000D4127" w:rsidRDefault="00EB50DF" w:rsidP="000D4127">
            <w:pPr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________________________</w:t>
            </w:r>
            <w:r w:rsidR="00B15879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____</w:t>
            </w:r>
            <w:r w:rsidRPr="000D4127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_</w:t>
            </w:r>
            <w:r w:rsidR="00BD1849">
              <w:rPr>
                <w:rFonts w:ascii="Times New Roman" w:hAnsi="Times New Roman"/>
                <w:sz w:val="24"/>
                <w:szCs w:val="24"/>
                <w:lang w:val="lv-LV"/>
              </w:rPr>
              <w:t>H. Gailums</w:t>
            </w:r>
          </w:p>
          <w:p w14:paraId="678227F2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07435B0A" w14:textId="00E18BEB" w:rsidR="00EB50DF" w:rsidRPr="00437DDF" w:rsidRDefault="00EB50DF" w:rsidP="00437DD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094" w:type="dxa"/>
          </w:tcPr>
          <w:p w14:paraId="3E08463B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PIEŅĒMA:</w:t>
            </w:r>
          </w:p>
          <w:p w14:paraId="3067A857" w14:textId="77777777" w:rsidR="009E4429" w:rsidRDefault="009E4429" w:rsidP="00EB50DF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lv-LV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lv-LV"/>
              </w:rPr>
              <w:t>Jēkabpils novada pašvaldība</w:t>
            </w:r>
          </w:p>
          <w:p w14:paraId="5E7B16BB" w14:textId="0253712F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>Vienotais reģistrācijas Nr.</w:t>
            </w:r>
            <w:r w:rsidR="009E4429">
              <w:rPr>
                <w:rFonts w:ascii="Times New Roman" w:hAnsi="Times New Roman"/>
                <w:sz w:val="24"/>
                <w:szCs w:val="24"/>
                <w:lang w:val="lv-LV"/>
              </w:rPr>
              <w:t>90000024205</w:t>
            </w:r>
          </w:p>
          <w:p w14:paraId="35384C91" w14:textId="77777777" w:rsidR="009E4429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Juridiskā adrese: </w:t>
            </w:r>
            <w:r w:rsidR="009E442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Brīvības iela 120, Jēkabpils, </w:t>
            </w:r>
          </w:p>
          <w:p w14:paraId="0275A14E" w14:textId="07DA9A03" w:rsidR="00EB50DF" w:rsidRDefault="009E4429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Jēkabpils novads</w:t>
            </w:r>
            <w:r w:rsidR="00EB50DF" w:rsidRPr="000D4127">
              <w:rPr>
                <w:rFonts w:ascii="Times New Roman" w:hAnsi="Times New Roman"/>
                <w:sz w:val="24"/>
                <w:szCs w:val="24"/>
                <w:lang w:val="lv-LV"/>
              </w:rPr>
              <w:t>, LV-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5201</w:t>
            </w:r>
          </w:p>
          <w:p w14:paraId="68531544" w14:textId="77777777" w:rsidR="009E4429" w:rsidRPr="000D4127" w:rsidRDefault="009E4429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75B9D0D9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</w:t>
            </w:r>
          </w:p>
          <w:p w14:paraId="748E18C8" w14:textId="77777777" w:rsid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       </w:t>
            </w:r>
          </w:p>
          <w:p w14:paraId="0A599C7B" w14:textId="77777777" w:rsidR="00EB50DF" w:rsidRPr="000D4127" w:rsidRDefault="00EB50DF" w:rsidP="00EB50DF">
            <w:pPr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                              </w:t>
            </w:r>
          </w:p>
          <w:p w14:paraId="2AD4DCD9" w14:textId="62EC2185" w:rsidR="00EB50DF" w:rsidRPr="000D4127" w:rsidRDefault="00EB50DF" w:rsidP="009E442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0D4127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 xml:space="preserve">___________________________ </w:t>
            </w:r>
            <w:r w:rsidRPr="000D41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9E4429">
              <w:rPr>
                <w:rFonts w:ascii="Times New Roman" w:hAnsi="Times New Roman"/>
                <w:sz w:val="24"/>
                <w:szCs w:val="24"/>
                <w:lang w:val="lv-LV"/>
              </w:rPr>
              <w:t>U. Skreivers</w:t>
            </w:r>
          </w:p>
        </w:tc>
      </w:tr>
    </w:tbl>
    <w:p w14:paraId="42EE26A0" w14:textId="46A35650" w:rsidR="00772903" w:rsidRPr="00AC2ECD" w:rsidRDefault="00AC2ECD" w:rsidP="00AC2ECD">
      <w:pPr>
        <w:jc w:val="center"/>
        <w:rPr>
          <w:rFonts w:ascii="Times New Roman" w:hAnsi="Times New Roman"/>
          <w:b/>
          <w:sz w:val="22"/>
          <w:szCs w:val="22"/>
          <w:lang w:val="lv-LV"/>
        </w:rPr>
      </w:pPr>
      <w:r>
        <w:rPr>
          <w:rFonts w:ascii="Times New Roman" w:hAnsi="Times New Roman"/>
          <w:b/>
          <w:sz w:val="22"/>
          <w:szCs w:val="22"/>
          <w:lang w:val="lv-LV"/>
        </w:rPr>
        <w:t xml:space="preserve">Dokuments </w:t>
      </w:r>
      <w:r w:rsidRPr="00AC2ECD">
        <w:rPr>
          <w:rFonts w:ascii="Times New Roman" w:hAnsi="Times New Roman"/>
          <w:b/>
          <w:sz w:val="22"/>
          <w:szCs w:val="22"/>
          <w:lang w:val="lv-LV"/>
        </w:rPr>
        <w:t xml:space="preserve"> parakst</w:t>
      </w:r>
      <w:r w:rsidRPr="00AC2ECD">
        <w:rPr>
          <w:rFonts w:ascii="Times New Roman" w:hAnsi="Times New Roman" w:hint="eastAsia"/>
          <w:b/>
          <w:sz w:val="22"/>
          <w:szCs w:val="22"/>
          <w:lang w:val="lv-LV"/>
        </w:rPr>
        <w:t>ī</w:t>
      </w:r>
      <w:r w:rsidRPr="00AC2ECD">
        <w:rPr>
          <w:rFonts w:ascii="Times New Roman" w:hAnsi="Times New Roman"/>
          <w:b/>
          <w:sz w:val="22"/>
          <w:szCs w:val="22"/>
          <w:lang w:val="lv-LV"/>
        </w:rPr>
        <w:t>ts ar drošu elektronisko parakstu, kas satur laika z</w:t>
      </w:r>
      <w:r w:rsidRPr="00AC2ECD">
        <w:rPr>
          <w:rFonts w:ascii="Times New Roman" w:hAnsi="Times New Roman" w:hint="eastAsia"/>
          <w:b/>
          <w:sz w:val="22"/>
          <w:szCs w:val="22"/>
          <w:lang w:val="lv-LV"/>
        </w:rPr>
        <w:t>ī</w:t>
      </w:r>
      <w:r w:rsidRPr="00AC2ECD">
        <w:rPr>
          <w:rFonts w:ascii="Times New Roman" w:hAnsi="Times New Roman"/>
          <w:b/>
          <w:sz w:val="22"/>
          <w:szCs w:val="22"/>
          <w:lang w:val="lv-LV"/>
        </w:rPr>
        <w:t>mogu.</w:t>
      </w:r>
    </w:p>
    <w:sectPr w:rsidR="00772903" w:rsidRPr="00AC2ECD" w:rsidSect="0021107D">
      <w:footerReference w:type="default" r:id="rId7"/>
      <w:pgSz w:w="11906" w:h="16838"/>
      <w:pgMar w:top="1247" w:right="1134" w:bottom="1021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54FA" w14:textId="77777777" w:rsidR="00B12476" w:rsidRDefault="00B12476" w:rsidP="004C43CF">
      <w:r>
        <w:separator/>
      </w:r>
    </w:p>
  </w:endnote>
  <w:endnote w:type="continuationSeparator" w:id="0">
    <w:p w14:paraId="198E6B66" w14:textId="77777777" w:rsidR="00B12476" w:rsidRDefault="00B12476" w:rsidP="004C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altTimes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B9D6" w14:textId="77777777" w:rsidR="00F513D6" w:rsidRPr="004C43CF" w:rsidRDefault="00F513D6">
    <w:pPr>
      <w:pStyle w:val="Footer"/>
      <w:jc w:val="right"/>
      <w:rPr>
        <w:rFonts w:ascii="Times New Roman" w:hAnsi="Times New Roman"/>
        <w:sz w:val="20"/>
      </w:rPr>
    </w:pPr>
  </w:p>
  <w:p w14:paraId="141A0755" w14:textId="77777777" w:rsidR="00F513D6" w:rsidRDefault="00F51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3F93" w14:textId="77777777" w:rsidR="00B12476" w:rsidRDefault="00B12476" w:rsidP="004C43CF">
      <w:r>
        <w:separator/>
      </w:r>
    </w:p>
  </w:footnote>
  <w:footnote w:type="continuationSeparator" w:id="0">
    <w:p w14:paraId="14134091" w14:textId="77777777" w:rsidR="00B12476" w:rsidRDefault="00B12476" w:rsidP="004C4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F8E5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BB296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EE06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C07B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1A35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1232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DA77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F010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44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6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F79B9"/>
    <w:multiLevelType w:val="hybridMultilevel"/>
    <w:tmpl w:val="41945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92960"/>
    <w:multiLevelType w:val="hybridMultilevel"/>
    <w:tmpl w:val="6910E73C"/>
    <w:lvl w:ilvl="0" w:tplc="DC9AA7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E339D0"/>
    <w:multiLevelType w:val="multilevel"/>
    <w:tmpl w:val="A01CFB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214B7C39"/>
    <w:multiLevelType w:val="hybridMultilevel"/>
    <w:tmpl w:val="D9146B5C"/>
    <w:lvl w:ilvl="0" w:tplc="A6F45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F7CE4"/>
    <w:multiLevelType w:val="hybridMultilevel"/>
    <w:tmpl w:val="6E46D2DE"/>
    <w:lvl w:ilvl="0" w:tplc="561CCB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04010"/>
    <w:multiLevelType w:val="multilevel"/>
    <w:tmpl w:val="8202E9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A0220D4"/>
    <w:multiLevelType w:val="hybridMultilevel"/>
    <w:tmpl w:val="27EE1F38"/>
    <w:lvl w:ilvl="0" w:tplc="437C7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037FE8"/>
    <w:multiLevelType w:val="hybridMultilevel"/>
    <w:tmpl w:val="33522FF4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C5E6D"/>
    <w:multiLevelType w:val="hybridMultilevel"/>
    <w:tmpl w:val="17FE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A27F10">
      <w:numFmt w:val="bullet"/>
      <w:lvlText w:val="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D0CC4"/>
    <w:multiLevelType w:val="hybridMultilevel"/>
    <w:tmpl w:val="FAF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F35F0"/>
    <w:multiLevelType w:val="hybridMultilevel"/>
    <w:tmpl w:val="D396D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876F6F"/>
    <w:multiLevelType w:val="hybridMultilevel"/>
    <w:tmpl w:val="26DE7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B280F"/>
    <w:multiLevelType w:val="hybridMultilevel"/>
    <w:tmpl w:val="07E09FE8"/>
    <w:lvl w:ilvl="0" w:tplc="A3F2F934">
      <w:start w:val="2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09611D"/>
    <w:multiLevelType w:val="hybridMultilevel"/>
    <w:tmpl w:val="E9168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86B60"/>
    <w:multiLevelType w:val="multilevel"/>
    <w:tmpl w:val="17D25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80B80"/>
    <w:multiLevelType w:val="multilevel"/>
    <w:tmpl w:val="43F8D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BB2E13"/>
    <w:multiLevelType w:val="hybridMultilevel"/>
    <w:tmpl w:val="42A63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26A"/>
    <w:multiLevelType w:val="hybridMultilevel"/>
    <w:tmpl w:val="BE88DD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415679">
    <w:abstractNumId w:val="10"/>
  </w:num>
  <w:num w:numId="2" w16cid:durableId="871697534">
    <w:abstractNumId w:val="9"/>
  </w:num>
  <w:num w:numId="3" w16cid:durableId="1014572754">
    <w:abstractNumId w:val="7"/>
  </w:num>
  <w:num w:numId="4" w16cid:durableId="596868228">
    <w:abstractNumId w:val="6"/>
  </w:num>
  <w:num w:numId="5" w16cid:durableId="1143353647">
    <w:abstractNumId w:val="5"/>
  </w:num>
  <w:num w:numId="6" w16cid:durableId="1189294793">
    <w:abstractNumId w:val="4"/>
  </w:num>
  <w:num w:numId="7" w16cid:durableId="2051878263">
    <w:abstractNumId w:val="8"/>
  </w:num>
  <w:num w:numId="8" w16cid:durableId="551697544">
    <w:abstractNumId w:val="3"/>
  </w:num>
  <w:num w:numId="9" w16cid:durableId="2074812612">
    <w:abstractNumId w:val="2"/>
  </w:num>
  <w:num w:numId="10" w16cid:durableId="1752510776">
    <w:abstractNumId w:val="1"/>
  </w:num>
  <w:num w:numId="11" w16cid:durableId="1273903175">
    <w:abstractNumId w:val="0"/>
  </w:num>
  <w:num w:numId="12" w16cid:durableId="523174836">
    <w:abstractNumId w:val="19"/>
  </w:num>
  <w:num w:numId="13" w16cid:durableId="658121626">
    <w:abstractNumId w:val="20"/>
  </w:num>
  <w:num w:numId="14" w16cid:durableId="1174418883">
    <w:abstractNumId w:val="13"/>
  </w:num>
  <w:num w:numId="15" w16cid:durableId="1242835680">
    <w:abstractNumId w:val="24"/>
  </w:num>
  <w:num w:numId="16" w16cid:durableId="271792166">
    <w:abstractNumId w:val="27"/>
  </w:num>
  <w:num w:numId="17" w16cid:durableId="167064907">
    <w:abstractNumId w:val="21"/>
  </w:num>
  <w:num w:numId="18" w16cid:durableId="134833717">
    <w:abstractNumId w:val="11"/>
  </w:num>
  <w:num w:numId="19" w16cid:durableId="1379427582">
    <w:abstractNumId w:val="16"/>
  </w:num>
  <w:num w:numId="20" w16cid:durableId="402067515">
    <w:abstractNumId w:val="18"/>
  </w:num>
  <w:num w:numId="21" w16cid:durableId="489370799">
    <w:abstractNumId w:val="25"/>
  </w:num>
  <w:num w:numId="22" w16cid:durableId="285475767">
    <w:abstractNumId w:val="14"/>
  </w:num>
  <w:num w:numId="23" w16cid:durableId="894581195">
    <w:abstractNumId w:val="17"/>
  </w:num>
  <w:num w:numId="24" w16cid:durableId="392971437">
    <w:abstractNumId w:val="23"/>
  </w:num>
  <w:num w:numId="25" w16cid:durableId="945774308">
    <w:abstractNumId w:val="26"/>
  </w:num>
  <w:num w:numId="26" w16cid:durableId="1085150807">
    <w:abstractNumId w:val="15"/>
  </w:num>
  <w:num w:numId="27" w16cid:durableId="1553542628">
    <w:abstractNumId w:val="22"/>
  </w:num>
  <w:num w:numId="28" w16cid:durableId="10824821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23"/>
    <w:rsid w:val="000016F3"/>
    <w:rsid w:val="00003899"/>
    <w:rsid w:val="00011DB4"/>
    <w:rsid w:val="0003026B"/>
    <w:rsid w:val="00031422"/>
    <w:rsid w:val="00042549"/>
    <w:rsid w:val="0005056D"/>
    <w:rsid w:val="00061154"/>
    <w:rsid w:val="000A4172"/>
    <w:rsid w:val="000D4127"/>
    <w:rsid w:val="000D6B6D"/>
    <w:rsid w:val="000F3342"/>
    <w:rsid w:val="000F5D21"/>
    <w:rsid w:val="0011165B"/>
    <w:rsid w:val="00116118"/>
    <w:rsid w:val="00125890"/>
    <w:rsid w:val="001447FD"/>
    <w:rsid w:val="0015005F"/>
    <w:rsid w:val="00150213"/>
    <w:rsid w:val="001520F6"/>
    <w:rsid w:val="00155828"/>
    <w:rsid w:val="001667DA"/>
    <w:rsid w:val="00167159"/>
    <w:rsid w:val="0017448A"/>
    <w:rsid w:val="0018293E"/>
    <w:rsid w:val="001855EE"/>
    <w:rsid w:val="00185B52"/>
    <w:rsid w:val="001A0FF4"/>
    <w:rsid w:val="001B4CED"/>
    <w:rsid w:val="001B7D48"/>
    <w:rsid w:val="001C0F65"/>
    <w:rsid w:val="001C0FFC"/>
    <w:rsid w:val="001C2CF6"/>
    <w:rsid w:val="001C2EBF"/>
    <w:rsid w:val="001E1355"/>
    <w:rsid w:val="001E4BD6"/>
    <w:rsid w:val="001E74D5"/>
    <w:rsid w:val="001F1412"/>
    <w:rsid w:val="001F2352"/>
    <w:rsid w:val="001F299A"/>
    <w:rsid w:val="001F2A9D"/>
    <w:rsid w:val="001F681F"/>
    <w:rsid w:val="0021107D"/>
    <w:rsid w:val="002122C4"/>
    <w:rsid w:val="002145E7"/>
    <w:rsid w:val="002209AB"/>
    <w:rsid w:val="00230781"/>
    <w:rsid w:val="00237445"/>
    <w:rsid w:val="00250F79"/>
    <w:rsid w:val="00251FAD"/>
    <w:rsid w:val="00253539"/>
    <w:rsid w:val="00254720"/>
    <w:rsid w:val="0025777D"/>
    <w:rsid w:val="00262AB0"/>
    <w:rsid w:val="002632AD"/>
    <w:rsid w:val="00264542"/>
    <w:rsid w:val="00265B40"/>
    <w:rsid w:val="00270F57"/>
    <w:rsid w:val="0027451A"/>
    <w:rsid w:val="00276061"/>
    <w:rsid w:val="00283B37"/>
    <w:rsid w:val="00283CB4"/>
    <w:rsid w:val="00293B5E"/>
    <w:rsid w:val="00294207"/>
    <w:rsid w:val="002A30F1"/>
    <w:rsid w:val="002B300B"/>
    <w:rsid w:val="002B380D"/>
    <w:rsid w:val="002B45BD"/>
    <w:rsid w:val="002C48E3"/>
    <w:rsid w:val="002D1CE3"/>
    <w:rsid w:val="002D3D91"/>
    <w:rsid w:val="002D5BB8"/>
    <w:rsid w:val="002F02A6"/>
    <w:rsid w:val="00302997"/>
    <w:rsid w:val="00310AC7"/>
    <w:rsid w:val="003203C4"/>
    <w:rsid w:val="0032225B"/>
    <w:rsid w:val="00322709"/>
    <w:rsid w:val="00341E7B"/>
    <w:rsid w:val="003423B4"/>
    <w:rsid w:val="00347938"/>
    <w:rsid w:val="0038015B"/>
    <w:rsid w:val="003856A6"/>
    <w:rsid w:val="00390C8A"/>
    <w:rsid w:val="00393020"/>
    <w:rsid w:val="003A312F"/>
    <w:rsid w:val="003A3139"/>
    <w:rsid w:val="003A3741"/>
    <w:rsid w:val="003A665A"/>
    <w:rsid w:val="003B6DC6"/>
    <w:rsid w:val="003C3AB1"/>
    <w:rsid w:val="003D2205"/>
    <w:rsid w:val="003D2918"/>
    <w:rsid w:val="003D63A3"/>
    <w:rsid w:val="003D65DA"/>
    <w:rsid w:val="003E796D"/>
    <w:rsid w:val="003F740F"/>
    <w:rsid w:val="004173B7"/>
    <w:rsid w:val="004227BE"/>
    <w:rsid w:val="00427BCE"/>
    <w:rsid w:val="004334ED"/>
    <w:rsid w:val="00437DDF"/>
    <w:rsid w:val="004418B3"/>
    <w:rsid w:val="00441BF7"/>
    <w:rsid w:val="0044452F"/>
    <w:rsid w:val="00453E2F"/>
    <w:rsid w:val="00455E63"/>
    <w:rsid w:val="00464384"/>
    <w:rsid w:val="00473C5C"/>
    <w:rsid w:val="00476920"/>
    <w:rsid w:val="004800DF"/>
    <w:rsid w:val="004816B0"/>
    <w:rsid w:val="004900D2"/>
    <w:rsid w:val="00492E9C"/>
    <w:rsid w:val="004943FE"/>
    <w:rsid w:val="00496A08"/>
    <w:rsid w:val="00496E23"/>
    <w:rsid w:val="00497858"/>
    <w:rsid w:val="004A35F5"/>
    <w:rsid w:val="004A5E53"/>
    <w:rsid w:val="004B13E4"/>
    <w:rsid w:val="004B1C27"/>
    <w:rsid w:val="004B7135"/>
    <w:rsid w:val="004C43CF"/>
    <w:rsid w:val="004C623F"/>
    <w:rsid w:val="004E5607"/>
    <w:rsid w:val="004F26D1"/>
    <w:rsid w:val="004F7EB7"/>
    <w:rsid w:val="00510DCC"/>
    <w:rsid w:val="00511CAF"/>
    <w:rsid w:val="00512507"/>
    <w:rsid w:val="00515733"/>
    <w:rsid w:val="00524169"/>
    <w:rsid w:val="00536D7E"/>
    <w:rsid w:val="00547101"/>
    <w:rsid w:val="005476D2"/>
    <w:rsid w:val="00560D37"/>
    <w:rsid w:val="00573C6E"/>
    <w:rsid w:val="00577207"/>
    <w:rsid w:val="00582F68"/>
    <w:rsid w:val="00585571"/>
    <w:rsid w:val="005A5013"/>
    <w:rsid w:val="005B312A"/>
    <w:rsid w:val="005C6EF6"/>
    <w:rsid w:val="005D0A87"/>
    <w:rsid w:val="005D688C"/>
    <w:rsid w:val="005E33E8"/>
    <w:rsid w:val="00601988"/>
    <w:rsid w:val="0060534A"/>
    <w:rsid w:val="00605B18"/>
    <w:rsid w:val="00613795"/>
    <w:rsid w:val="006322AA"/>
    <w:rsid w:val="00642F30"/>
    <w:rsid w:val="0065061A"/>
    <w:rsid w:val="006553D0"/>
    <w:rsid w:val="00657BE3"/>
    <w:rsid w:val="00680ECE"/>
    <w:rsid w:val="006B0E88"/>
    <w:rsid w:val="006C2656"/>
    <w:rsid w:val="006C66CF"/>
    <w:rsid w:val="006D09B5"/>
    <w:rsid w:val="006E39D7"/>
    <w:rsid w:val="006E6116"/>
    <w:rsid w:val="006F5C4A"/>
    <w:rsid w:val="00701D50"/>
    <w:rsid w:val="0071599E"/>
    <w:rsid w:val="0072134F"/>
    <w:rsid w:val="0072678A"/>
    <w:rsid w:val="007316FA"/>
    <w:rsid w:val="00731FAF"/>
    <w:rsid w:val="00734C3E"/>
    <w:rsid w:val="00736D2B"/>
    <w:rsid w:val="00757238"/>
    <w:rsid w:val="00772903"/>
    <w:rsid w:val="0077429C"/>
    <w:rsid w:val="00780FCA"/>
    <w:rsid w:val="007817EB"/>
    <w:rsid w:val="00781B76"/>
    <w:rsid w:val="00784E97"/>
    <w:rsid w:val="00790D46"/>
    <w:rsid w:val="007A13F9"/>
    <w:rsid w:val="007B2041"/>
    <w:rsid w:val="007B40BC"/>
    <w:rsid w:val="007B4BBE"/>
    <w:rsid w:val="007C0DD8"/>
    <w:rsid w:val="007E18CA"/>
    <w:rsid w:val="007E382B"/>
    <w:rsid w:val="007E72A0"/>
    <w:rsid w:val="007F058E"/>
    <w:rsid w:val="008019EE"/>
    <w:rsid w:val="0080347C"/>
    <w:rsid w:val="00803639"/>
    <w:rsid w:val="00805908"/>
    <w:rsid w:val="008256A3"/>
    <w:rsid w:val="00831873"/>
    <w:rsid w:val="00832122"/>
    <w:rsid w:val="008438B8"/>
    <w:rsid w:val="00847342"/>
    <w:rsid w:val="008520E0"/>
    <w:rsid w:val="00861780"/>
    <w:rsid w:val="00863E81"/>
    <w:rsid w:val="00887819"/>
    <w:rsid w:val="008B5FC0"/>
    <w:rsid w:val="008B7374"/>
    <w:rsid w:val="008D2021"/>
    <w:rsid w:val="008D51AB"/>
    <w:rsid w:val="008D60F4"/>
    <w:rsid w:val="008E37D9"/>
    <w:rsid w:val="008E632D"/>
    <w:rsid w:val="008F268D"/>
    <w:rsid w:val="00902104"/>
    <w:rsid w:val="0090325F"/>
    <w:rsid w:val="00911E2C"/>
    <w:rsid w:val="0091241D"/>
    <w:rsid w:val="0092194E"/>
    <w:rsid w:val="00924B8B"/>
    <w:rsid w:val="00924BC9"/>
    <w:rsid w:val="00925B49"/>
    <w:rsid w:val="00926F62"/>
    <w:rsid w:val="00934AF7"/>
    <w:rsid w:val="0094115D"/>
    <w:rsid w:val="00942D31"/>
    <w:rsid w:val="00946691"/>
    <w:rsid w:val="00947BB8"/>
    <w:rsid w:val="009564B1"/>
    <w:rsid w:val="00956CB3"/>
    <w:rsid w:val="00972CDC"/>
    <w:rsid w:val="009844A6"/>
    <w:rsid w:val="009A03B1"/>
    <w:rsid w:val="009A349E"/>
    <w:rsid w:val="009A4C93"/>
    <w:rsid w:val="009A7E59"/>
    <w:rsid w:val="009C1341"/>
    <w:rsid w:val="009C3C9E"/>
    <w:rsid w:val="009C5EF3"/>
    <w:rsid w:val="009E4429"/>
    <w:rsid w:val="009F2E20"/>
    <w:rsid w:val="009F325D"/>
    <w:rsid w:val="009F7E3D"/>
    <w:rsid w:val="00A1152A"/>
    <w:rsid w:val="00A14CFC"/>
    <w:rsid w:val="00A16E34"/>
    <w:rsid w:val="00A20511"/>
    <w:rsid w:val="00A20DA9"/>
    <w:rsid w:val="00A2514E"/>
    <w:rsid w:val="00A32997"/>
    <w:rsid w:val="00A35147"/>
    <w:rsid w:val="00A4561E"/>
    <w:rsid w:val="00A51938"/>
    <w:rsid w:val="00A57E15"/>
    <w:rsid w:val="00A645B9"/>
    <w:rsid w:val="00A701C0"/>
    <w:rsid w:val="00A7174A"/>
    <w:rsid w:val="00A8404E"/>
    <w:rsid w:val="00A96969"/>
    <w:rsid w:val="00AA0D61"/>
    <w:rsid w:val="00AA5AA0"/>
    <w:rsid w:val="00AC2ECD"/>
    <w:rsid w:val="00AD7714"/>
    <w:rsid w:val="00AE070F"/>
    <w:rsid w:val="00B00A45"/>
    <w:rsid w:val="00B053DC"/>
    <w:rsid w:val="00B12476"/>
    <w:rsid w:val="00B15879"/>
    <w:rsid w:val="00B21E29"/>
    <w:rsid w:val="00B22D0F"/>
    <w:rsid w:val="00B44276"/>
    <w:rsid w:val="00B54667"/>
    <w:rsid w:val="00B65A64"/>
    <w:rsid w:val="00B665A3"/>
    <w:rsid w:val="00B71691"/>
    <w:rsid w:val="00B80A71"/>
    <w:rsid w:val="00B818B9"/>
    <w:rsid w:val="00B87ED0"/>
    <w:rsid w:val="00B906F1"/>
    <w:rsid w:val="00B95422"/>
    <w:rsid w:val="00BA03C3"/>
    <w:rsid w:val="00BB7FBE"/>
    <w:rsid w:val="00BC2C7D"/>
    <w:rsid w:val="00BC62A8"/>
    <w:rsid w:val="00BD1849"/>
    <w:rsid w:val="00BD3439"/>
    <w:rsid w:val="00BE1A00"/>
    <w:rsid w:val="00BE3D34"/>
    <w:rsid w:val="00BE5FE0"/>
    <w:rsid w:val="00BE6554"/>
    <w:rsid w:val="00BF141C"/>
    <w:rsid w:val="00BF76BF"/>
    <w:rsid w:val="00C072DF"/>
    <w:rsid w:val="00C114FA"/>
    <w:rsid w:val="00C15D80"/>
    <w:rsid w:val="00C21512"/>
    <w:rsid w:val="00C32D1F"/>
    <w:rsid w:val="00C6143C"/>
    <w:rsid w:val="00C61587"/>
    <w:rsid w:val="00C653D2"/>
    <w:rsid w:val="00C73F2F"/>
    <w:rsid w:val="00C7424D"/>
    <w:rsid w:val="00C7550E"/>
    <w:rsid w:val="00C76474"/>
    <w:rsid w:val="00C86625"/>
    <w:rsid w:val="00CA18D9"/>
    <w:rsid w:val="00CA46D3"/>
    <w:rsid w:val="00CA61D7"/>
    <w:rsid w:val="00CB480C"/>
    <w:rsid w:val="00CC2AB6"/>
    <w:rsid w:val="00CE6F23"/>
    <w:rsid w:val="00CF298C"/>
    <w:rsid w:val="00D0296F"/>
    <w:rsid w:val="00D03571"/>
    <w:rsid w:val="00D1021A"/>
    <w:rsid w:val="00D12AD4"/>
    <w:rsid w:val="00D26712"/>
    <w:rsid w:val="00D26ACE"/>
    <w:rsid w:val="00D30661"/>
    <w:rsid w:val="00D3150F"/>
    <w:rsid w:val="00D34056"/>
    <w:rsid w:val="00D344B9"/>
    <w:rsid w:val="00D54737"/>
    <w:rsid w:val="00D560E9"/>
    <w:rsid w:val="00D566CC"/>
    <w:rsid w:val="00D625F3"/>
    <w:rsid w:val="00D6454E"/>
    <w:rsid w:val="00D725C4"/>
    <w:rsid w:val="00D73C6C"/>
    <w:rsid w:val="00D740CA"/>
    <w:rsid w:val="00D778D4"/>
    <w:rsid w:val="00D81B81"/>
    <w:rsid w:val="00D8730D"/>
    <w:rsid w:val="00D9228E"/>
    <w:rsid w:val="00D94273"/>
    <w:rsid w:val="00DA0B7A"/>
    <w:rsid w:val="00DA3A25"/>
    <w:rsid w:val="00DA7407"/>
    <w:rsid w:val="00DB0D4C"/>
    <w:rsid w:val="00DE06E8"/>
    <w:rsid w:val="00DE075C"/>
    <w:rsid w:val="00DF24A1"/>
    <w:rsid w:val="00DF5CB3"/>
    <w:rsid w:val="00E1044F"/>
    <w:rsid w:val="00E5566F"/>
    <w:rsid w:val="00E565B4"/>
    <w:rsid w:val="00E579C4"/>
    <w:rsid w:val="00E604C2"/>
    <w:rsid w:val="00E60EB4"/>
    <w:rsid w:val="00E74DEC"/>
    <w:rsid w:val="00E81868"/>
    <w:rsid w:val="00E8345E"/>
    <w:rsid w:val="00E97AFA"/>
    <w:rsid w:val="00EB067C"/>
    <w:rsid w:val="00EB50DF"/>
    <w:rsid w:val="00ED0ED3"/>
    <w:rsid w:val="00EE4B9F"/>
    <w:rsid w:val="00EF3EE1"/>
    <w:rsid w:val="00EF4081"/>
    <w:rsid w:val="00F01BFD"/>
    <w:rsid w:val="00F0451F"/>
    <w:rsid w:val="00F11421"/>
    <w:rsid w:val="00F140AB"/>
    <w:rsid w:val="00F179BF"/>
    <w:rsid w:val="00F32298"/>
    <w:rsid w:val="00F36A20"/>
    <w:rsid w:val="00F50861"/>
    <w:rsid w:val="00F513D6"/>
    <w:rsid w:val="00F52769"/>
    <w:rsid w:val="00F6694C"/>
    <w:rsid w:val="00F7478F"/>
    <w:rsid w:val="00F82F22"/>
    <w:rsid w:val="00F9623D"/>
    <w:rsid w:val="00FA0F17"/>
    <w:rsid w:val="00FA69D6"/>
    <w:rsid w:val="00FB0DD6"/>
    <w:rsid w:val="00FB41E3"/>
    <w:rsid w:val="00FB554A"/>
    <w:rsid w:val="00FC02CD"/>
    <w:rsid w:val="00FC0DD8"/>
    <w:rsid w:val="00FD3469"/>
    <w:rsid w:val="00FD73F9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5811"/>
  <w15:chartTrackingRefBased/>
  <w15:docId w15:val="{E2CB8564-7146-46CC-8E43-4436700D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F23"/>
    <w:pPr>
      <w:overflowPunct w:val="0"/>
      <w:autoSpaceDE w:val="0"/>
      <w:autoSpaceDN w:val="0"/>
      <w:adjustRightInd w:val="0"/>
      <w:textAlignment w:val="baseline"/>
    </w:pPr>
    <w:rPr>
      <w:rFonts w:ascii="BaltTimesRoman" w:eastAsia="Times New Roman" w:hAnsi="BaltTimesRoman"/>
      <w:sz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CE6F23"/>
    <w:pPr>
      <w:keepNext/>
      <w:numPr>
        <w:ilvl w:val="12"/>
      </w:numPr>
      <w:shd w:val="clear" w:color="auto" w:fill="FFFFFF"/>
      <w:tabs>
        <w:tab w:val="left" w:pos="6379"/>
      </w:tabs>
      <w:ind w:left="426"/>
      <w:jc w:val="both"/>
      <w:outlineLvl w:val="1"/>
    </w:pPr>
    <w:rPr>
      <w:rFonts w:ascii="Times New Roman" w:hAnsi="Times New Roman"/>
      <w:b/>
      <w:sz w:val="24"/>
      <w:lang w:val="lv-LV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E6F23"/>
    <w:rPr>
      <w:rFonts w:eastAsia="Times New Roman"/>
      <w:b/>
      <w:spacing w:val="0"/>
      <w:sz w:val="24"/>
      <w:szCs w:val="20"/>
      <w:shd w:val="clear" w:color="auto" w:fill="FFFFFF"/>
      <w:lang w:val="lv-LV"/>
    </w:rPr>
  </w:style>
  <w:style w:type="paragraph" w:styleId="Title">
    <w:name w:val="Title"/>
    <w:basedOn w:val="Normal"/>
    <w:link w:val="TitleChar"/>
    <w:qFormat/>
    <w:rsid w:val="00CE6F23"/>
    <w:pPr>
      <w:jc w:val="center"/>
    </w:pPr>
    <w:rPr>
      <w:rFonts w:ascii="Times New Roman" w:hAnsi="Times New Roman"/>
      <w:b/>
      <w:caps/>
      <w:sz w:val="24"/>
      <w:lang w:val="lv-LV" w:eastAsia="x-none"/>
    </w:rPr>
  </w:style>
  <w:style w:type="character" w:customStyle="1" w:styleId="TitleChar">
    <w:name w:val="Title Char"/>
    <w:link w:val="Title"/>
    <w:rsid w:val="00CE6F23"/>
    <w:rPr>
      <w:rFonts w:eastAsia="Times New Roman"/>
      <w:b/>
      <w:caps/>
      <w:spacing w:val="0"/>
      <w:sz w:val="24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CFC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14CFC"/>
    <w:rPr>
      <w:rFonts w:ascii="Tahoma" w:eastAsia="Times New Roman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D0296F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C43C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semiHidden/>
    <w:rsid w:val="004C43CF"/>
    <w:rPr>
      <w:rFonts w:ascii="BaltTimesRoman" w:eastAsia="Times New Roman" w:hAnsi="BaltTimesRoman"/>
      <w:sz w:val="2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43C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4C43CF"/>
    <w:rPr>
      <w:rFonts w:ascii="BaltTimesRoman" w:eastAsia="Times New Roman" w:hAnsi="BaltTimesRoman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4816B0"/>
    <w:pPr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902104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902104"/>
    <w:rPr>
      <w:rFonts w:ascii="Consolas" w:eastAsia="Calibri" w:hAnsi="Consolas" w:cs="Times New Roman"/>
      <w:sz w:val="21"/>
      <w:szCs w:val="21"/>
    </w:rPr>
  </w:style>
  <w:style w:type="table" w:styleId="TableGrid">
    <w:name w:val="Table Grid"/>
    <w:basedOn w:val="TableNormal"/>
    <w:uiPriority w:val="59"/>
    <w:rsid w:val="009021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EB50DF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bCs/>
      <w:sz w:val="32"/>
      <w:szCs w:val="24"/>
      <w:lang w:val="lv-LV" w:eastAsia="ru-RU"/>
    </w:rPr>
  </w:style>
  <w:style w:type="character" w:customStyle="1" w:styleId="BodyTextChar">
    <w:name w:val="Body Text Char"/>
    <w:link w:val="BodyText"/>
    <w:rsid w:val="00EB50DF"/>
    <w:rPr>
      <w:rFonts w:eastAsia="Times New Roman"/>
      <w:b/>
      <w:bCs/>
      <w:sz w:val="32"/>
      <w:szCs w:val="24"/>
      <w:lang w:val="lv-LV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D4127"/>
    <w:pPr>
      <w:spacing w:after="120"/>
      <w:ind w:left="360"/>
    </w:pPr>
    <w:rPr>
      <w:sz w:val="16"/>
      <w:szCs w:val="16"/>
      <w:lang w:eastAsia="x-none"/>
    </w:rPr>
  </w:style>
  <w:style w:type="character" w:customStyle="1" w:styleId="BodyTextIndent3Char">
    <w:name w:val="Body Text Indent 3 Char"/>
    <w:link w:val="BodyTextIndent3"/>
    <w:uiPriority w:val="99"/>
    <w:rsid w:val="000D4127"/>
    <w:rPr>
      <w:rFonts w:ascii="BaltTimesRoman" w:eastAsia="Times New Roman" w:hAnsi="BaltTimes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345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746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781</Characters>
  <Application>Microsoft Office Word</Application>
  <DocSecurity>4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Pielikums Nr</vt:lpstr>
      <vt:lpstr>Pielikums Nr</vt:lpstr>
    </vt:vector>
  </TitlesOfParts>
  <Company>Hewlett-Packard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Pielikums Nr</dc:title>
  <dc:subject/>
  <dc:creator>User</dc:creator>
  <cp:keywords/>
  <cp:lastModifiedBy>Solvita Vaivode</cp:lastModifiedBy>
  <cp:revision>2</cp:revision>
  <cp:lastPrinted>2021-10-04T07:52:00Z</cp:lastPrinted>
  <dcterms:created xsi:type="dcterms:W3CDTF">2023-05-23T14:25:00Z</dcterms:created>
  <dcterms:modified xsi:type="dcterms:W3CDTF">2023-05-23T14:25:00Z</dcterms:modified>
</cp:coreProperties>
</file>